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2" w:rsidRPr="00286CE2" w:rsidRDefault="00286CE2" w:rsidP="00286CE2">
      <w:pPr>
        <w:jc w:val="center"/>
        <w:rPr>
          <w:b/>
        </w:rPr>
      </w:pPr>
      <w:r w:rsidRPr="00286CE2">
        <w:rPr>
          <w:b/>
        </w:rPr>
        <w:t>Отчет</w:t>
      </w:r>
    </w:p>
    <w:p w:rsidR="005F5CC2" w:rsidRDefault="00286CE2" w:rsidP="00286CE2">
      <w:pPr>
        <w:jc w:val="center"/>
      </w:pPr>
      <w:r>
        <w:t>о проделанной работе</w:t>
      </w:r>
      <w:r w:rsidR="005F5CC2">
        <w:t xml:space="preserve"> в многоквартирном доме</w:t>
      </w:r>
    </w:p>
    <w:p w:rsidR="00286CE2" w:rsidRDefault="00286CE2" w:rsidP="00286CE2">
      <w:pPr>
        <w:jc w:val="center"/>
      </w:pPr>
      <w:r>
        <w:t xml:space="preserve"> за период с 01 января по 31 </w:t>
      </w:r>
      <w:r w:rsidR="00FF7354">
        <w:t>дека</w:t>
      </w:r>
      <w:r w:rsidR="00CD5D3E">
        <w:t>бря</w:t>
      </w:r>
      <w:r>
        <w:t xml:space="preserve"> 2012 г.</w:t>
      </w:r>
    </w:p>
    <w:p w:rsidR="00286CE2" w:rsidRDefault="00286CE2" w:rsidP="00286CE2">
      <w:pPr>
        <w:jc w:val="center"/>
      </w:pPr>
      <w:r>
        <w:t>ТДК «Общий дом»</w:t>
      </w:r>
    </w:p>
    <w:p w:rsidR="00286CE2" w:rsidRDefault="00286CE2" w:rsidP="00286CE2">
      <w:pPr>
        <w:jc w:val="center"/>
      </w:pPr>
    </w:p>
    <w:p w:rsidR="00286CE2" w:rsidRDefault="00286CE2" w:rsidP="006262B3">
      <w:pPr>
        <w:jc w:val="both"/>
      </w:pPr>
      <w:r>
        <w:t xml:space="preserve">      За данный период работы проведено 3 общих собрания собственников жилья, </w:t>
      </w:r>
      <w:r w:rsidR="006262B3">
        <w:t xml:space="preserve">             </w:t>
      </w:r>
      <w:r>
        <w:t xml:space="preserve">  </w:t>
      </w:r>
      <w:r w:rsidR="006262B3">
        <w:t>6</w:t>
      </w:r>
      <w:r w:rsidR="009B1C1C">
        <w:t xml:space="preserve"> </w:t>
      </w:r>
      <w:r>
        <w:t>заседани</w:t>
      </w:r>
      <w:r w:rsidR="009B1C1C">
        <w:t>й</w:t>
      </w:r>
      <w:r>
        <w:t xml:space="preserve"> правления.</w:t>
      </w:r>
    </w:p>
    <w:p w:rsidR="00286CE2" w:rsidRDefault="00BB6545" w:rsidP="006262B3">
      <w:pPr>
        <w:jc w:val="both"/>
      </w:pPr>
      <w:r>
        <w:t>П</w:t>
      </w:r>
      <w:r w:rsidR="00120464">
        <w:t>роведены следующие мероприятия:</w:t>
      </w:r>
    </w:p>
    <w:p w:rsidR="009B1C1C" w:rsidRDefault="009B1C1C" w:rsidP="006262B3">
      <w:pPr>
        <w:jc w:val="both"/>
      </w:pPr>
    </w:p>
    <w:p w:rsidR="00120464" w:rsidRDefault="00120464" w:rsidP="006262B3">
      <w:pPr>
        <w:jc w:val="both"/>
      </w:pPr>
      <w:r>
        <w:t xml:space="preserve">1.Заключены договора </w:t>
      </w:r>
    </w:p>
    <w:p w:rsidR="00120464" w:rsidRDefault="00120464" w:rsidP="006262B3">
      <w:pPr>
        <w:jc w:val="both"/>
      </w:pPr>
      <w:r>
        <w:t>- с МУП «Йошкар-Олинская ТЭЦ-1» на теплоэнергию и горячую воду</w:t>
      </w:r>
    </w:p>
    <w:p w:rsidR="00120464" w:rsidRDefault="00120464" w:rsidP="006262B3">
      <w:pPr>
        <w:jc w:val="both"/>
      </w:pPr>
      <w:r>
        <w:t>- с МУП «Водоканал» на холодную воду</w:t>
      </w:r>
    </w:p>
    <w:p w:rsidR="00120464" w:rsidRDefault="00120464" w:rsidP="006262B3">
      <w:pPr>
        <w:jc w:val="both"/>
      </w:pPr>
      <w:r>
        <w:t>- с ОАО «Мариэнергосбыт» на электроэнергию</w:t>
      </w:r>
    </w:p>
    <w:p w:rsidR="00120464" w:rsidRDefault="00120464" w:rsidP="006262B3">
      <w:pPr>
        <w:jc w:val="both"/>
      </w:pPr>
      <w:r>
        <w:t>- с МП «Лифтовое хозяйство» на тех обслуживание лифтов</w:t>
      </w:r>
    </w:p>
    <w:p w:rsidR="00120464" w:rsidRDefault="00120464" w:rsidP="006262B3">
      <w:pPr>
        <w:jc w:val="both"/>
      </w:pPr>
      <w:r>
        <w:t xml:space="preserve">- с МУП «Город» на вывоз </w:t>
      </w:r>
      <w:r w:rsidR="00846F0B">
        <w:t xml:space="preserve">мягких и твердых </w:t>
      </w:r>
      <w:r>
        <w:t>бытовых отходов</w:t>
      </w:r>
    </w:p>
    <w:p w:rsidR="00846F0B" w:rsidRDefault="00846F0B" w:rsidP="006262B3">
      <w:pPr>
        <w:jc w:val="both"/>
      </w:pPr>
      <w:r>
        <w:t>- с ООО «Спецмонтажналадка» на тех обслуживание автоматических установок пожарной сигнализации, на проектно-сметные работы, ремонт системы пожарной сигнализации</w:t>
      </w:r>
      <w:r w:rsidR="006262B3">
        <w:t xml:space="preserve">             </w:t>
      </w:r>
      <w:r>
        <w:t xml:space="preserve"> в </w:t>
      </w:r>
      <w:r w:rsidR="006262B3">
        <w:t>местах общего пользования</w:t>
      </w:r>
      <w:r>
        <w:t xml:space="preserve"> и </w:t>
      </w:r>
      <w:proofErr w:type="spellStart"/>
      <w:r>
        <w:t>дымоудалени</w:t>
      </w:r>
      <w:r w:rsidR="006262B3">
        <w:t>я</w:t>
      </w:r>
      <w:proofErr w:type="spellEnd"/>
      <w:r>
        <w:t xml:space="preserve">, </w:t>
      </w:r>
      <w:proofErr w:type="spellStart"/>
      <w:r>
        <w:t>пусконаладка</w:t>
      </w:r>
      <w:proofErr w:type="spellEnd"/>
    </w:p>
    <w:p w:rsidR="00846F0B" w:rsidRDefault="00846F0B" w:rsidP="006262B3">
      <w:pPr>
        <w:jc w:val="both"/>
      </w:pPr>
      <w:r>
        <w:t>- с ОАО «Ростелеком» на услугу связи</w:t>
      </w:r>
    </w:p>
    <w:p w:rsidR="00846F0B" w:rsidRDefault="00846F0B" w:rsidP="006262B3">
      <w:pPr>
        <w:jc w:val="both"/>
      </w:pPr>
      <w:r>
        <w:t>- с ИП Петров С. В. на обслуживание домофонов</w:t>
      </w:r>
    </w:p>
    <w:p w:rsidR="00846F0B" w:rsidRDefault="00846F0B" w:rsidP="006262B3">
      <w:pPr>
        <w:jc w:val="both"/>
      </w:pPr>
      <w:r>
        <w:t>- с ООО «Огнезащита-М» на проверку давления пожарных кранов</w:t>
      </w:r>
    </w:p>
    <w:p w:rsidR="00846F0B" w:rsidRDefault="00846F0B" w:rsidP="006262B3">
      <w:pPr>
        <w:jc w:val="both"/>
      </w:pPr>
      <w:r>
        <w:t>- с ООО Компания «Цитрус» по размещению информации на интернет-Портале ЖКХ</w:t>
      </w:r>
    </w:p>
    <w:p w:rsidR="00846F0B" w:rsidRDefault="00846F0B" w:rsidP="006262B3">
      <w:pPr>
        <w:jc w:val="both"/>
      </w:pPr>
      <w:r>
        <w:t>- с</w:t>
      </w:r>
      <w:r w:rsidR="009B1C1C">
        <w:t xml:space="preserve"> Жуковой Т. И. н</w:t>
      </w:r>
      <w:r w:rsidR="00BB6545">
        <w:t>агентские услуги</w:t>
      </w:r>
    </w:p>
    <w:p w:rsidR="009B1C1C" w:rsidRDefault="009B1C1C" w:rsidP="006262B3">
      <w:pPr>
        <w:jc w:val="both"/>
      </w:pPr>
      <w:r>
        <w:t xml:space="preserve">- с ООО «Прогресс-М» по размещению информации рекламного характера. </w:t>
      </w:r>
    </w:p>
    <w:p w:rsidR="005144E4" w:rsidRDefault="005144E4" w:rsidP="006262B3">
      <w:pPr>
        <w:jc w:val="both"/>
      </w:pPr>
      <w:r>
        <w:t>- с Банк «Йошкар-Ола» (ОАО) о порядке перевода на счет ТДК денежных средств, принятых от третьих лиц.</w:t>
      </w:r>
    </w:p>
    <w:p w:rsidR="009B1C1C" w:rsidRDefault="00FF7354" w:rsidP="006262B3">
      <w:pPr>
        <w:jc w:val="both"/>
      </w:pPr>
      <w:r>
        <w:t>- с ООО ЧОП «Секьюрити-профи» на оказание услуг по тех. обслуживанию с выводом</w:t>
      </w:r>
      <w:r w:rsidR="006262B3">
        <w:t xml:space="preserve">           </w:t>
      </w:r>
      <w:r>
        <w:t xml:space="preserve"> на пульт центрального наблюдения. </w:t>
      </w:r>
    </w:p>
    <w:p w:rsidR="00FF7354" w:rsidRDefault="00FF7354" w:rsidP="006262B3">
      <w:pPr>
        <w:jc w:val="both"/>
      </w:pPr>
    </w:p>
    <w:p w:rsidR="00BB6545" w:rsidRDefault="00BB6545" w:rsidP="006262B3">
      <w:pPr>
        <w:jc w:val="both"/>
      </w:pPr>
      <w:r>
        <w:t>2. По предписанию Пожнадзора были приняты меры по устранению нарушений:</w:t>
      </w:r>
    </w:p>
    <w:p w:rsidR="00BB6545" w:rsidRDefault="00BB6545" w:rsidP="006262B3">
      <w:pPr>
        <w:jc w:val="both"/>
      </w:pPr>
      <w:r>
        <w:t xml:space="preserve">- закуплены пожарные рукава, </w:t>
      </w:r>
      <w:r w:rsidR="009B1C1C">
        <w:t xml:space="preserve">головки муфтовые, барашки к вентилю, </w:t>
      </w:r>
      <w:r>
        <w:t>знаки пожарной безопасности</w:t>
      </w:r>
      <w:r w:rsidR="009B1C1C">
        <w:t>;</w:t>
      </w:r>
    </w:p>
    <w:p w:rsidR="00BB6545" w:rsidRDefault="00BB6545" w:rsidP="006262B3">
      <w:pPr>
        <w:jc w:val="both"/>
      </w:pPr>
      <w:r>
        <w:t>- проведена проверка давления пожарных кранов</w:t>
      </w:r>
      <w:r w:rsidR="009B1C1C">
        <w:t>;</w:t>
      </w:r>
    </w:p>
    <w:p w:rsidR="009B1C1C" w:rsidRDefault="00BB6545" w:rsidP="006262B3">
      <w:pPr>
        <w:jc w:val="both"/>
      </w:pPr>
      <w:r>
        <w:t xml:space="preserve">- </w:t>
      </w:r>
      <w:r w:rsidR="009B1C1C">
        <w:t>выполнен</w:t>
      </w:r>
      <w:r>
        <w:t xml:space="preserve"> проект на ремонт системы пожарной сигнализации в МОП и дымоудалени</w:t>
      </w:r>
      <w:r w:rsidR="009B1C1C">
        <w:t>я, пусконаладка;</w:t>
      </w:r>
    </w:p>
    <w:p w:rsidR="00EF623C" w:rsidRDefault="00EF623C" w:rsidP="006262B3">
      <w:pPr>
        <w:jc w:val="both"/>
      </w:pPr>
      <w:r>
        <w:t>- заключен договор на ремонт системы пож</w:t>
      </w:r>
      <w:r w:rsidR="009B1C1C">
        <w:t>арной</w:t>
      </w:r>
      <w:r>
        <w:t xml:space="preserve"> сигнализации и дымоудалени</w:t>
      </w:r>
      <w:r w:rsidR="009B1C1C">
        <w:t>я, пусконаладка;</w:t>
      </w:r>
    </w:p>
    <w:p w:rsidR="008C17EF" w:rsidRDefault="008C17EF" w:rsidP="006262B3">
      <w:pPr>
        <w:jc w:val="both"/>
      </w:pPr>
      <w:r>
        <w:t xml:space="preserve">- проведен ремонт системы пожарной сигнализации в местах общего пользования </w:t>
      </w:r>
      <w:r w:rsidR="006262B3">
        <w:t xml:space="preserve">                         </w:t>
      </w:r>
      <w:r>
        <w:t xml:space="preserve">и </w:t>
      </w:r>
      <w:proofErr w:type="spellStart"/>
      <w:r>
        <w:t>дымоудаления</w:t>
      </w:r>
      <w:proofErr w:type="spellEnd"/>
      <w:r>
        <w:t>.</w:t>
      </w:r>
    </w:p>
    <w:p w:rsidR="009B1C1C" w:rsidRDefault="009B1C1C" w:rsidP="006262B3">
      <w:pPr>
        <w:jc w:val="both"/>
      </w:pPr>
    </w:p>
    <w:p w:rsidR="00BB6545" w:rsidRDefault="00BB6545" w:rsidP="006262B3">
      <w:pPr>
        <w:jc w:val="both"/>
      </w:pPr>
      <w:r>
        <w:t xml:space="preserve">3. </w:t>
      </w:r>
      <w:r w:rsidR="00C124C4">
        <w:t xml:space="preserve">По решению </w:t>
      </w:r>
      <w:r w:rsidR="009B1C1C">
        <w:t xml:space="preserve">мирового судьи судебного участка № 13 от 14.03.2012 г. </w:t>
      </w:r>
      <w:r w:rsidR="00C124C4">
        <w:t>взыскан штраф</w:t>
      </w:r>
      <w:r w:rsidR="009B1C1C">
        <w:t xml:space="preserve">      в размере 3000-00 </w:t>
      </w:r>
      <w:r w:rsidR="009A6639">
        <w:t>руб.</w:t>
      </w:r>
      <w:r w:rsidR="00FC2FD3">
        <w:t xml:space="preserve"> за административное правонарушение;</w:t>
      </w:r>
    </w:p>
    <w:p w:rsidR="00FC2FD3" w:rsidRDefault="00FC2FD3" w:rsidP="006262B3">
      <w:pPr>
        <w:jc w:val="both"/>
      </w:pPr>
      <w:r>
        <w:t>По акту проверки Пожнадзора городского округа «Город Йошкар-Ола» от 25.0</w:t>
      </w:r>
      <w:r w:rsidR="00666D91">
        <w:t>7</w:t>
      </w:r>
      <w:r>
        <w:t>.2012 г. мировым судьей судебного участка № 13 рассмотрено дело об административном правонарушении, производство по делу прекратить за отсутствием состава администр</w:t>
      </w:r>
      <w:r w:rsidR="006262B3">
        <w:t>ативного</w:t>
      </w:r>
      <w:r>
        <w:t xml:space="preserve"> правонарушения.</w:t>
      </w:r>
    </w:p>
    <w:p w:rsidR="00FC2FD3" w:rsidRDefault="00FC2FD3" w:rsidP="006262B3">
      <w:pPr>
        <w:jc w:val="both"/>
      </w:pPr>
    </w:p>
    <w:p w:rsidR="00C124C4" w:rsidRDefault="00C124C4" w:rsidP="006262B3">
      <w:pPr>
        <w:jc w:val="both"/>
      </w:pPr>
      <w:r>
        <w:t>4. Открыт сайт на едином интернет-Портале ЖКХ РМЭ</w:t>
      </w:r>
      <w:r w:rsidR="00C62150">
        <w:t>.</w:t>
      </w:r>
    </w:p>
    <w:p w:rsidR="00C62150" w:rsidRDefault="00C62150" w:rsidP="006262B3">
      <w:pPr>
        <w:jc w:val="both"/>
      </w:pPr>
    </w:p>
    <w:p w:rsidR="00C124C4" w:rsidRDefault="00C124C4" w:rsidP="006262B3">
      <w:pPr>
        <w:jc w:val="both"/>
      </w:pPr>
      <w:r>
        <w:t>5. Проведена поверка манометров</w:t>
      </w:r>
      <w:r w:rsidR="008C17EF">
        <w:t xml:space="preserve"> холодного, горячего водоснабжения и отопления</w:t>
      </w:r>
      <w:r>
        <w:t>, установленных в подвале ТДК</w:t>
      </w:r>
      <w:r w:rsidR="00C62150">
        <w:t>.</w:t>
      </w:r>
    </w:p>
    <w:p w:rsidR="00C62150" w:rsidRDefault="00C62150" w:rsidP="006262B3">
      <w:pPr>
        <w:jc w:val="both"/>
      </w:pPr>
    </w:p>
    <w:p w:rsidR="00C124C4" w:rsidRDefault="00C124C4" w:rsidP="006262B3">
      <w:pPr>
        <w:jc w:val="both"/>
      </w:pPr>
      <w:r>
        <w:lastRenderedPageBreak/>
        <w:t xml:space="preserve">6. Проведен </w:t>
      </w:r>
      <w:r w:rsidR="00C62150">
        <w:t>текущ</w:t>
      </w:r>
      <w:r>
        <w:t>ий ремонт, заменена электропроводка в правлении ТДК</w:t>
      </w:r>
      <w:r w:rsidR="00C62150">
        <w:t>.</w:t>
      </w:r>
    </w:p>
    <w:p w:rsidR="00C62150" w:rsidRDefault="00C62150" w:rsidP="006262B3">
      <w:pPr>
        <w:jc w:val="both"/>
      </w:pPr>
    </w:p>
    <w:p w:rsidR="00C62150" w:rsidRDefault="00C124C4" w:rsidP="006262B3">
      <w:pPr>
        <w:jc w:val="both"/>
      </w:pPr>
      <w:r>
        <w:t xml:space="preserve">7. </w:t>
      </w:r>
      <w:r w:rsidR="000F0830">
        <w:t xml:space="preserve">Председатель ТДК приняла участие в </w:t>
      </w:r>
      <w:r w:rsidR="00C62150">
        <w:t xml:space="preserve">консультационном </w:t>
      </w:r>
      <w:r w:rsidR="000F0830">
        <w:t>семинаре</w:t>
      </w:r>
      <w:r w:rsidR="00C62150">
        <w:t>, с выдачей сертификата.</w:t>
      </w:r>
    </w:p>
    <w:p w:rsidR="00C124C4" w:rsidRDefault="00C124C4" w:rsidP="006262B3">
      <w:pPr>
        <w:jc w:val="both"/>
      </w:pPr>
    </w:p>
    <w:p w:rsidR="000F0830" w:rsidRDefault="000F0830" w:rsidP="006262B3">
      <w:pPr>
        <w:jc w:val="both"/>
      </w:pPr>
      <w:r>
        <w:t>8. Заключен</w:t>
      </w:r>
      <w:r w:rsidR="00C62150">
        <w:t xml:space="preserve"> договор поручения </w:t>
      </w:r>
      <w:r>
        <w:t xml:space="preserve"> на агентские услуги </w:t>
      </w:r>
      <w:r w:rsidR="00C62150">
        <w:t>по приведениюУстава в новой редакции в соответствии с ЖК РФ.</w:t>
      </w:r>
    </w:p>
    <w:p w:rsidR="008C17EF" w:rsidRDefault="008C17EF" w:rsidP="006262B3">
      <w:pPr>
        <w:jc w:val="both"/>
      </w:pPr>
    </w:p>
    <w:p w:rsidR="00C62150" w:rsidRDefault="00C62150" w:rsidP="006262B3">
      <w:pPr>
        <w:jc w:val="both"/>
      </w:pPr>
      <w:r>
        <w:t>9. Остеклены оконные блоки в местах общего пользования</w:t>
      </w:r>
      <w:r w:rsidR="00801DEF">
        <w:t xml:space="preserve">  (лестничные  клетки, подвалы)</w:t>
      </w:r>
      <w:r>
        <w:t>.</w:t>
      </w:r>
    </w:p>
    <w:p w:rsidR="00C62150" w:rsidRDefault="00C62150" w:rsidP="006262B3">
      <w:pPr>
        <w:jc w:val="both"/>
      </w:pPr>
    </w:p>
    <w:p w:rsidR="00C62150" w:rsidRDefault="00C62150" w:rsidP="006262B3">
      <w:pPr>
        <w:jc w:val="both"/>
      </w:pPr>
      <w:r>
        <w:t>10. Проведены два расширенных совещания по проблеме не соответствующего обеспечения услуги по горячему водоснабжению</w:t>
      </w:r>
      <w:r w:rsidR="009A6639">
        <w:t xml:space="preserve"> с приглашением представителей проектировочной организации и Теплосбыта.</w:t>
      </w:r>
    </w:p>
    <w:p w:rsidR="008C17EF" w:rsidRDefault="008C17EF" w:rsidP="006262B3">
      <w:pPr>
        <w:jc w:val="both"/>
      </w:pPr>
    </w:p>
    <w:p w:rsidR="009A6639" w:rsidRDefault="009A6639" w:rsidP="006262B3">
      <w:pPr>
        <w:jc w:val="both"/>
      </w:pPr>
      <w:r>
        <w:t>11. Собраны  целевые взносы  на  ремонт  системы  пожарной  сигнализации</w:t>
      </w:r>
      <w:r w:rsidR="006262B3">
        <w:t xml:space="preserve">                                  </w:t>
      </w:r>
      <w:r>
        <w:t xml:space="preserve"> и </w:t>
      </w:r>
      <w:proofErr w:type="spellStart"/>
      <w:r>
        <w:t>дымоудаления</w:t>
      </w:r>
      <w:proofErr w:type="spellEnd"/>
      <w:r>
        <w:t xml:space="preserve"> в размере </w:t>
      </w:r>
      <w:r w:rsidR="006262B3">
        <w:t>212775</w:t>
      </w:r>
      <w:r>
        <w:t xml:space="preserve"> рубл</w:t>
      </w:r>
      <w:r w:rsidR="008C17EF">
        <w:t>ей</w:t>
      </w:r>
      <w:r>
        <w:t>.</w:t>
      </w:r>
    </w:p>
    <w:p w:rsidR="00C57C55" w:rsidRDefault="00C57C55" w:rsidP="006262B3">
      <w:pPr>
        <w:jc w:val="both"/>
      </w:pPr>
    </w:p>
    <w:p w:rsidR="00C57C55" w:rsidRDefault="00C57C55" w:rsidP="006262B3">
      <w:pPr>
        <w:jc w:val="both"/>
      </w:pPr>
      <w:r>
        <w:t>12. Проведены профилактические работы системы электроснабжения МОП.</w:t>
      </w:r>
    </w:p>
    <w:p w:rsidR="00C57C55" w:rsidRDefault="00C57C55" w:rsidP="006262B3">
      <w:pPr>
        <w:jc w:val="both"/>
      </w:pPr>
    </w:p>
    <w:p w:rsidR="00C57C55" w:rsidRDefault="00666D91" w:rsidP="006262B3">
      <w:pPr>
        <w:jc w:val="both"/>
      </w:pPr>
      <w:r>
        <w:t>13. Проведена уборка тех этажа и подвала от строительного мусора.</w:t>
      </w:r>
    </w:p>
    <w:p w:rsidR="008C17EF" w:rsidRDefault="008C17EF" w:rsidP="006262B3">
      <w:pPr>
        <w:jc w:val="both"/>
      </w:pPr>
    </w:p>
    <w:p w:rsidR="008C17EF" w:rsidRDefault="008C17EF" w:rsidP="006262B3">
      <w:pPr>
        <w:jc w:val="both"/>
      </w:pPr>
      <w:r>
        <w:t>1</w:t>
      </w:r>
      <w:r w:rsidR="00C943DC">
        <w:t>4</w:t>
      </w:r>
      <w:r>
        <w:t>. Проведена поверка водосчетчика холодной воды.</w:t>
      </w:r>
    </w:p>
    <w:p w:rsidR="008C17EF" w:rsidRDefault="008C17EF" w:rsidP="006262B3">
      <w:pPr>
        <w:jc w:val="both"/>
      </w:pPr>
    </w:p>
    <w:p w:rsidR="008C17EF" w:rsidRDefault="008C17EF" w:rsidP="006262B3">
      <w:pPr>
        <w:jc w:val="both"/>
      </w:pPr>
      <w:r>
        <w:t>1</w:t>
      </w:r>
      <w:r w:rsidR="00C943DC">
        <w:t>5</w:t>
      </w:r>
      <w:r>
        <w:t>. Вывезен крупногабаритный мусор.</w:t>
      </w:r>
    </w:p>
    <w:p w:rsidR="005F5CC2" w:rsidRDefault="005F5CC2" w:rsidP="006262B3">
      <w:pPr>
        <w:jc w:val="both"/>
      </w:pPr>
    </w:p>
    <w:p w:rsidR="005F5CC2" w:rsidRDefault="008C17EF" w:rsidP="006262B3">
      <w:pPr>
        <w:jc w:val="both"/>
      </w:pPr>
      <w:r>
        <w:t>1</w:t>
      </w:r>
      <w:r w:rsidR="00C943DC">
        <w:t>6</w:t>
      </w:r>
      <w:r>
        <w:t xml:space="preserve">. </w:t>
      </w:r>
      <w:r w:rsidR="002C01F0">
        <w:t xml:space="preserve">Проведен ремонт кровли </w:t>
      </w:r>
      <w:r w:rsidR="002C01F0">
        <w:rPr>
          <w:lang w:val="en-US"/>
        </w:rPr>
        <w:t>VI</w:t>
      </w:r>
      <w:r w:rsidR="002C01F0">
        <w:t xml:space="preserve"> подъезда</w:t>
      </w:r>
      <w:r w:rsidR="00801DEF">
        <w:t xml:space="preserve"> на площади 69,24 м</w:t>
      </w:r>
      <w:proofErr w:type="gramStart"/>
      <w:r w:rsidR="00801DEF">
        <w:t>2</w:t>
      </w:r>
      <w:proofErr w:type="gramEnd"/>
      <w:r w:rsidR="002C01F0">
        <w:t>.</w:t>
      </w:r>
    </w:p>
    <w:p w:rsidR="002C01F0" w:rsidRDefault="002C01F0" w:rsidP="006262B3">
      <w:pPr>
        <w:jc w:val="both"/>
      </w:pPr>
    </w:p>
    <w:p w:rsidR="002C01F0" w:rsidRDefault="002C01F0" w:rsidP="006262B3">
      <w:pPr>
        <w:jc w:val="both"/>
      </w:pPr>
      <w:r>
        <w:t>1</w:t>
      </w:r>
      <w:r w:rsidR="00C943DC">
        <w:t>7</w:t>
      </w:r>
      <w:r>
        <w:t xml:space="preserve">. Устранена  авария  водопровода.  Замена  сетей  холодного  водоснабжения </w:t>
      </w:r>
      <w:r w:rsidR="00B445AB">
        <w:t xml:space="preserve">                               </w:t>
      </w:r>
      <w:r>
        <w:t xml:space="preserve"> и   пожарного  водопровода.</w:t>
      </w:r>
    </w:p>
    <w:p w:rsidR="002C01F0" w:rsidRDefault="002C01F0" w:rsidP="006262B3">
      <w:pPr>
        <w:jc w:val="both"/>
      </w:pPr>
    </w:p>
    <w:p w:rsidR="002C01F0" w:rsidRDefault="002C01F0" w:rsidP="006262B3">
      <w:pPr>
        <w:jc w:val="both"/>
      </w:pPr>
      <w:r>
        <w:t>1</w:t>
      </w:r>
      <w:r w:rsidR="00C943DC">
        <w:t>8</w:t>
      </w:r>
      <w:r>
        <w:t xml:space="preserve">. Произведена замена неисправных задвижек на подаче и обратном </w:t>
      </w:r>
      <w:r w:rsidR="00666D91">
        <w:t>трубопроводе</w:t>
      </w:r>
      <w:r>
        <w:t xml:space="preserve"> горячего водоснабжения.</w:t>
      </w:r>
    </w:p>
    <w:p w:rsidR="002C01F0" w:rsidRDefault="002C01F0" w:rsidP="006262B3">
      <w:pPr>
        <w:jc w:val="both"/>
      </w:pPr>
    </w:p>
    <w:p w:rsidR="002C01F0" w:rsidRDefault="002C01F0" w:rsidP="006262B3">
      <w:pPr>
        <w:jc w:val="both"/>
      </w:pPr>
      <w:r>
        <w:t>1</w:t>
      </w:r>
      <w:r w:rsidR="00C943DC">
        <w:t>9</w:t>
      </w:r>
      <w:r>
        <w:t>. Привели в рабочее состояние пожарные краны внутреннего противопожарного водопровода, укомплектовали недостающим оборудованием.</w:t>
      </w:r>
    </w:p>
    <w:p w:rsidR="002C01F0" w:rsidRDefault="002C01F0" w:rsidP="006262B3">
      <w:pPr>
        <w:jc w:val="both"/>
      </w:pPr>
    </w:p>
    <w:p w:rsidR="000F0830" w:rsidRDefault="00C943DC" w:rsidP="006262B3">
      <w:pPr>
        <w:jc w:val="both"/>
      </w:pPr>
      <w:r>
        <w:t>20</w:t>
      </w:r>
      <w:r w:rsidR="002C01F0">
        <w:t xml:space="preserve">. </w:t>
      </w:r>
      <w:r w:rsidR="005144E4">
        <w:t xml:space="preserve">Размещены  ламинированные  карточки  по  техническому  этажу  и  подвалу              </w:t>
      </w:r>
      <w:r w:rsidR="005144E4">
        <w:rPr>
          <w:lang w:val="en-US"/>
        </w:rPr>
        <w:t>IV</w:t>
      </w:r>
      <w:r w:rsidR="005144E4">
        <w:t xml:space="preserve">, </w:t>
      </w:r>
      <w:r w:rsidR="005144E4">
        <w:rPr>
          <w:lang w:val="en-US"/>
        </w:rPr>
        <w:t>V</w:t>
      </w:r>
      <w:r w:rsidR="005144E4">
        <w:t xml:space="preserve">, </w:t>
      </w:r>
      <w:r w:rsidR="005144E4">
        <w:rPr>
          <w:lang w:val="en-US"/>
        </w:rPr>
        <w:t>VI</w:t>
      </w:r>
      <w:r w:rsidR="005144E4">
        <w:t xml:space="preserve">  подъездов  на  магистралях  горячего  и  холодного  водоснабжения</w:t>
      </w:r>
      <w:r w:rsidR="00B445AB">
        <w:t xml:space="preserve">                                  </w:t>
      </w:r>
      <w:r w:rsidR="005144E4">
        <w:t xml:space="preserve"> и теплоносителя.</w:t>
      </w:r>
    </w:p>
    <w:p w:rsidR="00801DEF" w:rsidRDefault="00801DEF" w:rsidP="006262B3">
      <w:pPr>
        <w:jc w:val="both"/>
      </w:pPr>
    </w:p>
    <w:p w:rsidR="00801DEF" w:rsidRPr="005144E4" w:rsidRDefault="00801DEF" w:rsidP="006262B3">
      <w:pPr>
        <w:jc w:val="both"/>
      </w:pPr>
      <w:r>
        <w:t>21. Прошли  аттестацию специалисты в  области  электроустановок  (</w:t>
      </w:r>
      <w:bookmarkStart w:id="0" w:name="_GoBack"/>
      <w:bookmarkEnd w:id="0"/>
      <w:r>
        <w:t>электрик), энергоустановок (председатель);  выданы удостоверения.</w:t>
      </w:r>
    </w:p>
    <w:p w:rsidR="00286CE2" w:rsidRPr="00120464" w:rsidRDefault="00286CE2" w:rsidP="006262B3">
      <w:pPr>
        <w:widowControl/>
        <w:shd w:val="clear" w:color="auto" w:fill="F4F2EF"/>
        <w:suppressAutoHyphens w:val="0"/>
        <w:spacing w:before="96" w:after="336" w:line="270" w:lineRule="atLeast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</w:p>
    <w:p w:rsidR="00286CE2" w:rsidRDefault="00286CE2" w:rsidP="006262B3">
      <w:pPr>
        <w:jc w:val="both"/>
      </w:pPr>
    </w:p>
    <w:p w:rsidR="00DF2BB8" w:rsidRDefault="00DF2BB8"/>
    <w:sectPr w:rsidR="00DF2BB8" w:rsidSect="004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6CE2"/>
    <w:rsid w:val="000F0830"/>
    <w:rsid w:val="00120464"/>
    <w:rsid w:val="00286CE2"/>
    <w:rsid w:val="002C01F0"/>
    <w:rsid w:val="00486655"/>
    <w:rsid w:val="005144E4"/>
    <w:rsid w:val="005F0696"/>
    <w:rsid w:val="005F5CC2"/>
    <w:rsid w:val="006262B3"/>
    <w:rsid w:val="00666D91"/>
    <w:rsid w:val="00801DEF"/>
    <w:rsid w:val="00846F0B"/>
    <w:rsid w:val="008C0D25"/>
    <w:rsid w:val="008C17EF"/>
    <w:rsid w:val="009A6639"/>
    <w:rsid w:val="009B1C1C"/>
    <w:rsid w:val="00B445AB"/>
    <w:rsid w:val="00BB03DE"/>
    <w:rsid w:val="00BB6545"/>
    <w:rsid w:val="00C124C4"/>
    <w:rsid w:val="00C57C55"/>
    <w:rsid w:val="00C62150"/>
    <w:rsid w:val="00C943DC"/>
    <w:rsid w:val="00CD5D3E"/>
    <w:rsid w:val="00DF2BB8"/>
    <w:rsid w:val="00E41E45"/>
    <w:rsid w:val="00EF623C"/>
    <w:rsid w:val="00FC2FD3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0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AC32-40D5-471C-89D5-DC8BC85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18</cp:revision>
  <cp:lastPrinted>2012-11-20T18:26:00Z</cp:lastPrinted>
  <dcterms:created xsi:type="dcterms:W3CDTF">2012-09-10T18:58:00Z</dcterms:created>
  <dcterms:modified xsi:type="dcterms:W3CDTF">2013-05-21T10:57:00Z</dcterms:modified>
</cp:coreProperties>
</file>