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02" w:rsidRPr="00064702" w:rsidRDefault="00064702" w:rsidP="005923C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0647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Безопасность в транспорте</w:t>
      </w:r>
    </w:p>
    <w:p w:rsidR="005923CC" w:rsidRDefault="005923CC" w:rsidP="00592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CC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08997" cy="1914525"/>
            <wp:effectExtent l="0" t="0" r="5715" b="0"/>
            <wp:docPr id="2" name="Рисунок 2" descr="C:\Users\Владимир\Desktop\один дома\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имир\Desktop\один дома\25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942860" cy="19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Отечественный и зарубежный опыт показывают, что общественный транспорт нередко подвергается атакам террористов. Чтобы избежать опасности или снизить возможный ущерб в случае теракта, необходимо следовать несложным правилам: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Ставьте в известность водителя, сотрудников милиции или дежурных по станции об обнаруженных подозрительных предметах или подозрительных лицах.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 объектом нападения больше шансов у тех, кто слишком броско одет, носит большое количество украшений или одежду военного покроя и камуфляжных расцветок.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не сделать себя мишенью террористов-фанатиков, избегайте обсуждения политических дискуссий, демонстративного чтения религиозных или порнографических изданий.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захвата транспортного средства старайтесь не привлекать к себе особого внимания террористов.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штурма безопаснее всего лежать на полу, а если это невозможно, необходимо держаться подальше от окон.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Любого, кто держит в руках оружие, антитеррористическая группа воспринимает за террориста. Не прикасайтесь к оружию, или другому имуществу террористов. По возможности постарайтесь не двигаться до полного завершения операции. </w:t>
      </w:r>
    </w:p>
    <w:p w:rsidR="00064702" w:rsidRPr="00064702" w:rsidRDefault="00064702" w:rsidP="003B0C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47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самолете</w:t>
      </w:r>
    </w:p>
    <w:p w:rsidR="00064702" w:rsidRPr="00064702" w:rsidRDefault="00064702" w:rsidP="003B0C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Несмотря на относительно высокую защищенность авиационного транспорта, нередко воздушные суда оказываются захваченными террористами. Есть несколько общих правил, выполнение которых повысит безопасность вашего путешествия: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Выбирая авиакомпанию, отдавайте предпочтение той, которая наилучшим образом обеспечивает безопасность пассажиров.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возможности пользуйтесь прямыми рейсами, не предполагающими промежуточных посадок.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Покидайте самолет при промежуточных посадках. Во время такой стоянки, как показывает опыт, террористы могут попытаться прорваться на борт. Путешествовать лучше прямыми рейсами, без посадок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не привлекать к себе особого внимания: не читайте религиозных, политических или эротических изданий, не обсуждайте соответствующие темы. Выбирайте неброскую одежду, непохожую цветом и кроем на военную, оставляйте на себе минимум украшений, избегайте употребления алкоголя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самолет уже </w:t>
      </w:r>
      <w:proofErr w:type="gramStart"/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захвачен</w:t>
      </w:r>
      <w:proofErr w:type="gramEnd"/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помните, что любая пауза или затяжка времени играет в пользу заложников. </w:t>
      </w:r>
    </w:p>
    <w:p w:rsidR="003B0C9F" w:rsidRDefault="003B0C9F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C9F" w:rsidRDefault="003B0C9F" w:rsidP="003B0C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пытайтесь оказать сопротивление – в самолете может оказаться сообщник террористов, который может привести в действие взрывное устройство.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Выполняйте указания террористов, отдайте им вещи, которые они требуют.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смотрите им в глаза, не реагируйте на их поведение, даже если оно кажется вам чрезмерно вызывающим. Старайтесь не привлекать к себе их внимание, особенно тех, которые кажутся наиболее опасными.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реагируйте на провокационное и вызывающее поведение.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вас есть документы, представляющие интерес для террористов, спрячьте их.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делайте резких движений, не повышайте голос. Если собираетесь передвинуться или достать что-либо из своей сумки или портфеля спрашивайте разрешения </w:t>
      </w:r>
    </w:p>
    <w:p w:rsid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начинается стрельба, ни в коем случае никуда не бегите, лягте на пол, укройтесь за сиденьем</w:t>
      </w:r>
      <w:r w:rsidR="005923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3CC" w:rsidRPr="00064702" w:rsidRDefault="005923CC" w:rsidP="005923C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23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50CE6B" wp14:editId="300BB21E">
            <wp:extent cx="4286249" cy="2143125"/>
            <wp:effectExtent l="0" t="0" r="635" b="0"/>
            <wp:docPr id="3" name="Рисунок 3" descr="C:\Users\Владимир\Desktop\один дома\660x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имир\Desktop\один дома\660x37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071" cy="221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4702" w:rsidRPr="00064702" w:rsidRDefault="00064702" w:rsidP="003B0C9F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Штурм, как правило, происходит очень быстро. При этом важно не шевелиться, лечь на пол, и выполнять требования группы захвата. Не следует бросаться навстречу к спецназовцам - тех, кто в такой момент остается стоять или держит в руках предметы, похожие на оружие, спецназ воспринимает как террористов. Покидать самолет можно только после соответствующего приказа, при этом не следует терять время на поиск одежды или личных вещей – террористы могут оставить после себя взрывное устройство.</w:t>
      </w:r>
    </w:p>
    <w:p w:rsidR="00064702" w:rsidRDefault="00064702" w:rsidP="003B0C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47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поезде и в метро</w:t>
      </w:r>
    </w:p>
    <w:p w:rsidR="005923CC" w:rsidRPr="00064702" w:rsidRDefault="005923CC" w:rsidP="005923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23C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657600" cy="2068946"/>
            <wp:effectExtent l="0" t="0" r="0" b="7620"/>
            <wp:docPr id="4" name="Рисунок 4" descr="C:\Users\Владимир\Desktop\один дома\img-1459865668-398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имир\Desktop\один дома\img-1459865668-398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198" cy="207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C9F" w:rsidRDefault="003B0C9F" w:rsidP="0006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C9F" w:rsidRDefault="003B0C9F" w:rsidP="000647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C9F" w:rsidRDefault="003B0C9F" w:rsidP="003B0C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правила, которые помогут вам минимизировать опасность, следующие: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есть возможность, лучше занимать места в вагонах в середине состава, так как они в случае аварий страдают меньше остальных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кто-то оказался на рельсах, и требуется помощь других пассажиров, то один человек должен направиться к выходу из тоннеля, чтобы подавать сигналы машинисту поезда, размахивая яркой тканью, еще двое должны срочно поставить в известность о случившемся сотрудников метрополитена.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находящийся на рельсах в состоянии быстро выбраться на платформу, не задевая контактный рельс, ему следует оказать в этом помощь. Если это невозможно, пострадавшему необходимо порекомендовать немедленно добраться до конца станции, лечь там между рельсами и оставаться в таком положении до отхода поезда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Если вы обнаружили оставленные кем-то вещи, не трогайте их, а поставьте об этом в известность сотрудников милиции или метрополитена. В любом случае, от подозрительных вещей лучше находиться на максимально далеком расстоянии. Кроме этого, следует помнить, что в вагоне метро лучше стоять, чем сидеть, так как взрывные устройства могут быть спрятаны под сиденьями.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 результате террористического акта произошел взрыв, и поезд остановился в тоннеле, необходимо пользоваться следующими правилами: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дверь вагона, но ни в коем случае не пытайтесь сразу покинуть его. Это можно делать только после того, как будет отключен контактный рельс. О том, что напряжение отключено, и в каком направлении двигаться, должен сообщить машинист.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Избегайте прикосновений к металлическим частям вагона. Если тоннель заполнен дымом, закройте рот и нос тканью и постарайтесь лечь на пол вагона. Это поможет вам не задохнуться.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обстоятельства позволяют, дождитесь спасателей.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Если вас ожидает поездка в поезде, общие принципы обеспечения безопасности те же, что и в метро, однако есть и ряд специфических особенностей: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приобрести билеты в вагоны, находящиеся в середине состава.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условии, что места в поезде сидячие, предпочтительны те, которые расположены против движения поезда.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попутчики вызывают у вас недоверие, старайтесь не засыпать.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выключайте свет в купе, дверь держите закрытой. </w:t>
      </w:r>
    </w:p>
    <w:p w:rsidR="00064702" w:rsidRDefault="00064702" w:rsidP="003B0C9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6470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 автобусах</w:t>
      </w:r>
    </w:p>
    <w:p w:rsidR="005923CC" w:rsidRPr="00064702" w:rsidRDefault="005923CC" w:rsidP="005923C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923CC"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>
            <wp:extent cx="3586890" cy="2009775"/>
            <wp:effectExtent l="0" t="0" r="0" b="0"/>
            <wp:docPr id="5" name="Рисунок 5" descr="C:\Users\Владимир\Desktop\один дома\img-20150114151306-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ладимир\Desktop\один дома\img-20150114151306-28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525" cy="201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C9F" w:rsidRDefault="003B0C9F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C9F" w:rsidRDefault="003B0C9F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C9F" w:rsidRDefault="003B0C9F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0C9F" w:rsidRDefault="003B0C9F" w:rsidP="003B0C9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меры личной безопасности, которые необходимо соблюдать при передвижении на общественном наземном транспорте (автобусы, троллейбусы, трамваи) </w:t>
      </w:r>
      <w:proofErr w:type="gramStart"/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многим схожи с теми мерами, которые надо применять, находясь в самолете. Есть, правда, и некоторые особенности: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Внимательно осмотрите салон, чтобы убедиться в отсутствии подозрительных предметов и личностей, а также запомните, где находятся экстренные выходы, огнетушитель. </w:t>
      </w:r>
    </w:p>
    <w:p w:rsidR="00064702" w:rsidRPr="00064702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Штурм общественного наземного транспортного средства происходит намного быстрее, чем штурм самолета </w:t>
      </w:r>
    </w:p>
    <w:p w:rsidR="005923CC" w:rsidRDefault="00064702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чувствуете, что штурм неизбежен, старайтесь держаться подальше от окон, чтобы не </w:t>
      </w:r>
      <w:proofErr w:type="gramStart"/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мешать снайперам стрелять</w:t>
      </w:r>
      <w:proofErr w:type="gramEnd"/>
      <w:r w:rsidRPr="000647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террористам</w:t>
      </w:r>
      <w:r w:rsidR="005923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0C9F" w:rsidRDefault="003B0C9F" w:rsidP="003B0C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394"/>
        <w:gridCol w:w="1859"/>
      </w:tblGrid>
      <w:tr w:rsidR="005923CC" w:rsidRPr="00FC08A8" w:rsidTr="00FC08A8">
        <w:trPr>
          <w:trHeight w:val="685"/>
          <w:jc w:val="center"/>
        </w:trPr>
        <w:tc>
          <w:tcPr>
            <w:tcW w:w="817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859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5923CC" w:rsidRPr="00FC08A8" w:rsidTr="00FC08A8">
        <w:trPr>
          <w:trHeight w:val="613"/>
          <w:jc w:val="center"/>
        </w:trPr>
        <w:tc>
          <w:tcPr>
            <w:tcW w:w="817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vAlign w:val="center"/>
          </w:tcPr>
          <w:p w:rsidR="005923CC" w:rsidRPr="003B0C9F" w:rsidRDefault="003B0C9F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Един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экстренных оперативных </w:t>
            </w:r>
            <w:r w:rsidRPr="002739F1">
              <w:rPr>
                <w:rFonts w:ascii="Times New Roman" w:hAnsi="Times New Roman" w:cs="Times New Roman"/>
                <w:sz w:val="28"/>
                <w:szCs w:val="28"/>
              </w:rPr>
              <w:t>служб</w:t>
            </w:r>
          </w:p>
        </w:tc>
        <w:tc>
          <w:tcPr>
            <w:tcW w:w="1859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923CC" w:rsidRPr="00FC08A8" w:rsidTr="00FC08A8">
        <w:trPr>
          <w:trHeight w:val="285"/>
          <w:jc w:val="center"/>
        </w:trPr>
        <w:tc>
          <w:tcPr>
            <w:tcW w:w="817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Пожарные</w:t>
            </w:r>
          </w:p>
        </w:tc>
        <w:tc>
          <w:tcPr>
            <w:tcW w:w="1859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B0C9F">
              <w:rPr>
                <w:rFonts w:ascii="Times New Roman" w:hAnsi="Times New Roman" w:cs="Times New Roman"/>
                <w:sz w:val="28"/>
                <w:szCs w:val="28"/>
              </w:rPr>
              <w:t xml:space="preserve"> (101)</w:t>
            </w:r>
          </w:p>
        </w:tc>
      </w:tr>
      <w:tr w:rsidR="005923CC" w:rsidRPr="00FC08A8" w:rsidTr="00FC08A8">
        <w:trPr>
          <w:trHeight w:val="471"/>
          <w:jc w:val="center"/>
        </w:trPr>
        <w:tc>
          <w:tcPr>
            <w:tcW w:w="817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Полиция</w:t>
            </w:r>
          </w:p>
        </w:tc>
        <w:tc>
          <w:tcPr>
            <w:tcW w:w="1859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3B0C9F">
              <w:rPr>
                <w:rFonts w:ascii="Times New Roman" w:hAnsi="Times New Roman" w:cs="Times New Roman"/>
                <w:sz w:val="28"/>
                <w:szCs w:val="28"/>
              </w:rPr>
              <w:t xml:space="preserve"> (102)</w:t>
            </w:r>
          </w:p>
        </w:tc>
      </w:tr>
      <w:tr w:rsidR="005923CC" w:rsidRPr="00FC08A8" w:rsidTr="00FC08A8">
        <w:trPr>
          <w:trHeight w:val="556"/>
          <w:jc w:val="center"/>
        </w:trPr>
        <w:tc>
          <w:tcPr>
            <w:tcW w:w="817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1859" w:type="dxa"/>
            <w:vAlign w:val="center"/>
          </w:tcPr>
          <w:p w:rsidR="005923CC" w:rsidRPr="003B0C9F" w:rsidRDefault="005923CC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0C9F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3B0C9F">
              <w:rPr>
                <w:rFonts w:ascii="Times New Roman" w:hAnsi="Times New Roman" w:cs="Times New Roman"/>
                <w:sz w:val="28"/>
                <w:szCs w:val="28"/>
              </w:rPr>
              <w:t xml:space="preserve"> (103)</w:t>
            </w:r>
          </w:p>
        </w:tc>
      </w:tr>
      <w:tr w:rsidR="003B0C9F" w:rsidRPr="00FC08A8" w:rsidTr="00FC08A8">
        <w:trPr>
          <w:trHeight w:val="556"/>
          <w:jc w:val="center"/>
        </w:trPr>
        <w:tc>
          <w:tcPr>
            <w:tcW w:w="817" w:type="dxa"/>
            <w:vAlign w:val="center"/>
          </w:tcPr>
          <w:p w:rsidR="003B0C9F" w:rsidRPr="003B0C9F" w:rsidRDefault="003B0C9F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3B0C9F" w:rsidRPr="003B0C9F" w:rsidRDefault="003B0C9F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 аварийной газовой сети</w:t>
            </w:r>
          </w:p>
        </w:tc>
        <w:tc>
          <w:tcPr>
            <w:tcW w:w="1859" w:type="dxa"/>
            <w:vAlign w:val="center"/>
          </w:tcPr>
          <w:p w:rsidR="003B0C9F" w:rsidRPr="003B0C9F" w:rsidRDefault="003B0C9F" w:rsidP="00FC08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 (104)</w:t>
            </w:r>
            <w:bookmarkStart w:id="0" w:name="_GoBack"/>
            <w:bookmarkEnd w:id="0"/>
          </w:p>
        </w:tc>
      </w:tr>
    </w:tbl>
    <w:p w:rsidR="00964ABB" w:rsidRPr="00964ABB" w:rsidRDefault="00964ABB" w:rsidP="00964A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4ABB" w:rsidRPr="0096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74"/>
    <w:rsid w:val="00064702"/>
    <w:rsid w:val="00070674"/>
    <w:rsid w:val="002921A8"/>
    <w:rsid w:val="003B0C9F"/>
    <w:rsid w:val="004924E7"/>
    <w:rsid w:val="005923CC"/>
    <w:rsid w:val="00964ABB"/>
    <w:rsid w:val="00FC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C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0C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8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72B85-4995-47A3-905E-A9325EEB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иванычева</cp:lastModifiedBy>
  <cp:revision>5</cp:revision>
  <dcterms:created xsi:type="dcterms:W3CDTF">2018-03-11T18:47:00Z</dcterms:created>
  <dcterms:modified xsi:type="dcterms:W3CDTF">2018-03-16T05:43:00Z</dcterms:modified>
</cp:coreProperties>
</file>